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CCF" w:rsidP="009667A9" w:rsidRDefault="00815CCF" w14:paraId="23E6D598" w14:textId="77777777">
      <w:pPr>
        <w:jc w:val="center"/>
      </w:pPr>
    </w:p>
    <w:p w:rsidR="00CB4E6B" w:rsidP="009667A9" w:rsidRDefault="009667A9" w14:paraId="0CE4C6C1" w14:textId="2E7D9C6D">
      <w:pPr>
        <w:jc w:val="center"/>
      </w:pPr>
      <w:r>
        <w:t>Proyecto Arando la Educación</w:t>
      </w:r>
    </w:p>
    <w:p w:rsidR="009667A9" w:rsidP="009667A9" w:rsidRDefault="009667A9" w14:paraId="3FA98460" w14:textId="77777777">
      <w:pPr>
        <w:jc w:val="center"/>
      </w:pPr>
      <w:r>
        <w:t>Convenio 183</w:t>
      </w:r>
    </w:p>
    <w:p w:rsidR="009667A9" w:rsidP="009667A9" w:rsidRDefault="009667A9" w14:paraId="65481B6F" w14:textId="77777777">
      <w:pPr>
        <w:jc w:val="center"/>
      </w:pPr>
    </w:p>
    <w:p w:rsidR="009667A9" w:rsidP="009667A9" w:rsidRDefault="00FB7B6E" w14:paraId="1A5152E2" w14:textId="6822053C">
      <w:pPr>
        <w:jc w:val="both"/>
      </w:pPr>
      <w:r>
        <w:t xml:space="preserve">FECHA: </w:t>
      </w:r>
      <w:r w:rsidR="008E4AA5">
        <w:t xml:space="preserve"> 22-02-2022</w:t>
      </w:r>
      <w:r w:rsidR="002C39BA">
        <w:t xml:space="preserve">                                                                          </w:t>
      </w:r>
      <w:r w:rsidR="008E4AA5">
        <w:t xml:space="preserve">  </w:t>
      </w:r>
      <w:r w:rsidR="009667A9">
        <w:t xml:space="preserve">LUGAR: </w:t>
      </w:r>
      <w:r w:rsidR="008E4AA5">
        <w:t>I.E.T. Agropecuaria de Fonseca</w:t>
      </w:r>
    </w:p>
    <w:p w:rsidR="00E227B5" w:rsidP="009667A9" w:rsidRDefault="00E227B5" w14:paraId="3587F085" w14:textId="77777777">
      <w:pPr>
        <w:jc w:val="both"/>
      </w:pPr>
    </w:p>
    <w:p w:rsidR="00E227B5" w:rsidP="0016470C" w:rsidRDefault="009667A9" w14:paraId="7FE885CA" w14:textId="02D137C7">
      <w:pPr>
        <w:jc w:val="both"/>
      </w:pPr>
      <w:r>
        <w:t xml:space="preserve">PARTICIPANTES: </w:t>
      </w:r>
      <w:r w:rsidR="008E4AA5">
        <w:t xml:space="preserve">Alexander Daza, </w:t>
      </w:r>
      <w:r w:rsidR="00935F37">
        <w:t xml:space="preserve">Luis </w:t>
      </w:r>
      <w:r w:rsidR="008E4AA5">
        <w:t>Alvarado</w:t>
      </w:r>
      <w:r w:rsidR="00935F37">
        <w:t xml:space="preserve">, </w:t>
      </w:r>
      <w:r w:rsidRPr="00F45C7D" w:rsidR="00935F37">
        <w:t>Laura</w:t>
      </w:r>
      <w:r w:rsidR="00F45C7D">
        <w:t xml:space="preserve"> </w:t>
      </w:r>
      <w:proofErr w:type="spellStart"/>
      <w:r w:rsidR="00F45C7D">
        <w:t>Gomez</w:t>
      </w:r>
      <w:proofErr w:type="spellEnd"/>
      <w:r w:rsidR="002140DE">
        <w:t xml:space="preserve"> (Rector, Coordinador y </w:t>
      </w:r>
      <w:r w:rsidR="00F45C7D">
        <w:t>orient</w:t>
      </w:r>
      <w:r w:rsidR="00935F37">
        <w:t>adora</w:t>
      </w:r>
      <w:r w:rsidR="00F45C7D">
        <w:t xml:space="preserve"> escolar</w:t>
      </w:r>
      <w:r w:rsidR="002140DE">
        <w:t xml:space="preserve"> de la I.E.T. Agropecuaria de Fonseca).</w:t>
      </w:r>
    </w:p>
    <w:p w:rsidR="00997451" w:rsidP="0016470C" w:rsidRDefault="00997451" w14:paraId="6D4DF9A4" w14:textId="77777777">
      <w:pPr>
        <w:jc w:val="both"/>
      </w:pPr>
    </w:p>
    <w:p w:rsidR="009667A9" w:rsidP="009667A9" w:rsidRDefault="009667A9" w14:paraId="48D12D97" w14:textId="663260E2">
      <w:pPr>
        <w:jc w:val="both"/>
      </w:pPr>
      <w:r>
        <w:t xml:space="preserve">TEMA: </w:t>
      </w:r>
      <w:r w:rsidR="008E4AA5">
        <w:t>Identificación de oferta y necesidades educativas.</w:t>
      </w:r>
    </w:p>
    <w:p w:rsidR="009667A9" w:rsidP="009667A9" w:rsidRDefault="009667A9" w14:paraId="1BCEC84F" w14:textId="77777777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DD54EF" w:rsidTr="38CE454A" w14:paraId="1B1BE0EF" w14:textId="77777777">
        <w:tc>
          <w:tcPr>
            <w:tcW w:w="9776" w:type="dxa"/>
            <w:tcMar/>
          </w:tcPr>
          <w:p w:rsidR="009667A9" w:rsidP="009667A9" w:rsidRDefault="009667A9" w14:paraId="66E738FE" w14:textId="77777777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  <w:tcMar/>
          </w:tcPr>
          <w:p w:rsidR="009667A9" w:rsidP="009667A9" w:rsidRDefault="009667A9" w14:paraId="4F824E40" w14:textId="77777777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  <w:tcMar/>
          </w:tcPr>
          <w:p w:rsidR="009667A9" w:rsidP="009667A9" w:rsidRDefault="009667A9" w14:paraId="5500CF41" w14:textId="77777777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DD54EF" w:rsidTr="38CE454A" w14:paraId="6B1039DA" w14:textId="77777777">
        <w:tc>
          <w:tcPr>
            <w:tcW w:w="9776" w:type="dxa"/>
            <w:tcMar/>
          </w:tcPr>
          <w:p w:rsidR="008E4AA5" w:rsidP="002C39BA" w:rsidRDefault="008E4AA5" w14:paraId="7D3BB69E" w14:textId="02AED698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 xml:space="preserve">Se </w:t>
            </w:r>
            <w:r w:rsidR="00653A50">
              <w:t>recuerda</w:t>
            </w:r>
            <w:r>
              <w:t xml:space="preserve"> la</w:t>
            </w:r>
            <w:r w:rsidR="002140DE">
              <w:t xml:space="preserve"> importancia de participación del </w:t>
            </w:r>
            <w:r>
              <w:t xml:space="preserve">encuentro del 23 – 02 </w:t>
            </w:r>
            <w:r w:rsidR="00653A50">
              <w:t xml:space="preserve">– 2022 con el MEN, SED e I.E. </w:t>
            </w:r>
            <w:r>
              <w:t xml:space="preserve"> para socialización del Proyecto Arando la Educación 2022.</w:t>
            </w:r>
          </w:p>
          <w:p w:rsidR="00517B94" w:rsidP="002C39BA" w:rsidRDefault="00B163E7" w14:paraId="5D398659" w14:textId="0665CCA8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Se hace presentación general de los equipos de trabajo</w:t>
            </w:r>
            <w:r w:rsidR="002140DE">
              <w:t xml:space="preserve"> organizados para apoyo en la implementación de Arando en las 3 líneas o componentes, se menciona apoyos y </w:t>
            </w:r>
            <w:r w:rsidR="002C39BA">
              <w:t xml:space="preserve">roles </w:t>
            </w:r>
            <w:r>
              <w:t>de consultor y A</w:t>
            </w:r>
            <w:r w:rsidR="002C39BA">
              <w:t>sesor</w:t>
            </w:r>
            <w:r>
              <w:t xml:space="preserve"> Pedagógico: acompañamiento académico, </w:t>
            </w:r>
            <w:r w:rsidR="002C39BA">
              <w:t>Simat, matricula</w:t>
            </w:r>
            <w:r>
              <w:t>, Seguimiento y evaluaciones.</w:t>
            </w:r>
          </w:p>
          <w:p w:rsidR="00DC4C64" w:rsidP="002C39BA" w:rsidRDefault="00DC2B39" w14:paraId="60ACB543" w14:textId="370C02A7">
            <w:pPr>
              <w:pStyle w:val="Prrafodelista"/>
              <w:numPr>
                <w:ilvl w:val="0"/>
                <w:numId w:val="4"/>
              </w:numPr>
              <w:jc w:val="both"/>
            </w:pPr>
            <w:r>
              <w:t>Para esta fase se</w:t>
            </w:r>
            <w:r w:rsidR="00DD54EF">
              <w:t xml:space="preserve"> prioriza e</w:t>
            </w:r>
            <w:r w:rsidR="00DC4C64">
              <w:t>studiantes de continuidad</w:t>
            </w:r>
            <w:r>
              <w:t xml:space="preserve"> o</w:t>
            </w:r>
            <w:r w:rsidR="00DD54EF">
              <w:t xml:space="preserve"> que hayan participado en años </w:t>
            </w:r>
            <w:r w:rsidR="002140DE">
              <w:t>anteriores</w:t>
            </w:r>
            <w:r w:rsidR="00DD54EF">
              <w:t>; se contemplará</w:t>
            </w:r>
            <w:r w:rsidR="002140DE">
              <w:t>, si hay cupos existentes</w:t>
            </w:r>
            <w:r w:rsidR="00900DBB">
              <w:t xml:space="preserve"> dar la opción de estudio</w:t>
            </w:r>
            <w:r w:rsidR="002140DE">
              <w:t xml:space="preserve"> a estudiantes</w:t>
            </w:r>
            <w:r w:rsidR="00DD54EF">
              <w:t xml:space="preserve"> que deseen participar de la oferta bajo examen de </w:t>
            </w:r>
            <w:r w:rsidR="002140DE">
              <w:t>admisión</w:t>
            </w:r>
            <w:r w:rsidR="00900DBB">
              <w:t xml:space="preserve"> interno</w:t>
            </w:r>
            <w:r w:rsidR="00DD54EF">
              <w:t>.</w:t>
            </w:r>
          </w:p>
          <w:p w:rsidR="002C39BA" w:rsidP="002C39BA" w:rsidRDefault="002C39BA" w14:paraId="1D75A61A" w14:textId="0AA84D51">
            <w:pPr>
              <w:jc w:val="both"/>
            </w:pPr>
          </w:p>
        </w:tc>
        <w:tc>
          <w:tcPr>
            <w:tcW w:w="1701" w:type="dxa"/>
            <w:tcMar/>
          </w:tcPr>
          <w:p w:rsidR="0035289B" w:rsidP="009667A9" w:rsidRDefault="0035289B" w14:paraId="4571FA54" w14:textId="1C61776C">
            <w:pPr>
              <w:jc w:val="both"/>
            </w:pPr>
          </w:p>
        </w:tc>
        <w:tc>
          <w:tcPr>
            <w:tcW w:w="1519" w:type="dxa"/>
            <w:tcMar/>
          </w:tcPr>
          <w:p w:rsidR="009667A9" w:rsidP="009667A9" w:rsidRDefault="009667A9" w14:paraId="409D3BE9" w14:textId="77777777">
            <w:pPr>
              <w:jc w:val="both"/>
            </w:pPr>
          </w:p>
        </w:tc>
      </w:tr>
      <w:tr w:rsidR="00DD54EF" w:rsidTr="38CE454A" w14:paraId="7C73272F" w14:textId="77777777">
        <w:tc>
          <w:tcPr>
            <w:tcW w:w="9776" w:type="dxa"/>
            <w:tcMar/>
          </w:tcPr>
          <w:p w:rsidR="00016DF7" w:rsidP="00016DF7" w:rsidRDefault="00184CBB" w14:paraId="4576B48B" w14:textId="5F646696">
            <w:pPr>
              <w:jc w:val="both"/>
            </w:pPr>
            <w:r>
              <w:t xml:space="preserve">HALLAZGOS: </w:t>
            </w:r>
          </w:p>
          <w:p w:rsidR="00184CBB" w:rsidP="00016DF7" w:rsidRDefault="00184CBB" w14:paraId="339EE2A0" w14:textId="77777777">
            <w:pPr>
              <w:jc w:val="both"/>
            </w:pPr>
          </w:p>
          <w:p w:rsidR="0045750B" w:rsidP="00016DF7" w:rsidRDefault="0045750B" w14:paraId="344FEA17" w14:textId="18E2BF9A">
            <w:pPr>
              <w:jc w:val="both"/>
            </w:pPr>
            <w:r>
              <w:t xml:space="preserve">Apuntes sobre el diagnostico aplicado: </w:t>
            </w:r>
          </w:p>
          <w:p w:rsidR="00184CBB" w:rsidP="00016DF7" w:rsidRDefault="00184CBB" w14:paraId="4DDD380F" w14:textId="77777777">
            <w:pPr>
              <w:jc w:val="both"/>
            </w:pPr>
          </w:p>
          <w:p w:rsidR="009667A9" w:rsidP="00900DBB" w:rsidRDefault="0045750B" w14:paraId="4E30D272" w14:textId="597C64CB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Frente</w:t>
            </w:r>
            <w:r w:rsidR="00AC2EC3">
              <w:t xml:space="preserve"> a la oferta educativa para adultos solo se cuenta con la conocida desde Ser </w:t>
            </w:r>
            <w:r w:rsidR="00653A50">
              <w:t>Humano, no hay modalidad 3011</w:t>
            </w:r>
            <w:r w:rsidR="00AC2EC3">
              <w:t>.</w:t>
            </w:r>
          </w:p>
          <w:p w:rsidR="00764A0E" w:rsidP="00900DBB" w:rsidRDefault="00764A0E" w14:paraId="2D33FA4E" w14:textId="73DC5D8C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La proyección de cupos </w:t>
            </w:r>
            <w:r w:rsidR="00653A50">
              <w:t xml:space="preserve">para la I.E. </w:t>
            </w:r>
            <w:r>
              <w:t xml:space="preserve">será 146 cupos, </w:t>
            </w:r>
            <w:r w:rsidR="00653A50">
              <w:t>priorizando</w:t>
            </w:r>
            <w:r>
              <w:t xml:space="preserve"> la continuidad; </w:t>
            </w:r>
            <w:r w:rsidR="00F45C7D">
              <w:t>manifiesta</w:t>
            </w:r>
            <w:r>
              <w:t xml:space="preserve"> el </w:t>
            </w:r>
            <w:r w:rsidR="00653A50">
              <w:t>rector que algunos estudiantes se han retirado por cambio de domicilio.</w:t>
            </w:r>
            <w:r>
              <w:t xml:space="preserve"> </w:t>
            </w:r>
          </w:p>
          <w:p w:rsidR="00764A0E" w:rsidP="00900DBB" w:rsidRDefault="00184CBB" w14:paraId="44007430" w14:textId="208BC8A0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>Se identifica la n</w:t>
            </w:r>
            <w:r w:rsidR="00653A50">
              <w:t>ecesidad</w:t>
            </w:r>
            <w:r w:rsidR="00764A0E">
              <w:t xml:space="preserve"> de</w:t>
            </w:r>
            <w:r>
              <w:t xml:space="preserve"> fortalecer a la I.E. en revisión y ajustes de</w:t>
            </w:r>
            <w:r w:rsidR="00900DBB">
              <w:t xml:space="preserve"> documentos institucionales, PEI</w:t>
            </w:r>
            <w:r>
              <w:t xml:space="preserve"> </w:t>
            </w:r>
            <w:r>
              <w:lastRenderedPageBreak/>
              <w:t>Mallas, planes de estudio para educació</w:t>
            </w:r>
            <w:r w:rsidR="00653A50">
              <w:t xml:space="preserve">n adulta y joven según </w:t>
            </w:r>
            <w:proofErr w:type="spellStart"/>
            <w:r w:rsidR="00653A50">
              <w:t>Drto</w:t>
            </w:r>
            <w:proofErr w:type="spellEnd"/>
            <w:r w:rsidR="00653A50">
              <w:t xml:space="preserve"> antes mencionado</w:t>
            </w:r>
            <w:r>
              <w:t>.</w:t>
            </w:r>
          </w:p>
          <w:p w:rsidR="00184CBB" w:rsidP="00764A0E" w:rsidRDefault="00184CBB" w14:paraId="5F8EDA8A" w14:textId="77777777">
            <w:pPr>
              <w:jc w:val="both"/>
            </w:pPr>
          </w:p>
          <w:p w:rsidR="00764A0E" w:rsidP="00935F37" w:rsidRDefault="00764A0E" w14:paraId="688842B9" w14:textId="633C3C50">
            <w:pPr>
              <w:jc w:val="both"/>
            </w:pPr>
          </w:p>
        </w:tc>
        <w:tc>
          <w:tcPr>
            <w:tcW w:w="1701" w:type="dxa"/>
            <w:tcMar/>
          </w:tcPr>
          <w:p w:rsidR="009667A9" w:rsidP="009667A9" w:rsidRDefault="009667A9" w14:paraId="1B4BF46C" w14:textId="77777777">
            <w:pPr>
              <w:jc w:val="both"/>
            </w:pPr>
          </w:p>
          <w:p w:rsidR="00B70DAC" w:rsidP="009667A9" w:rsidRDefault="00B70DAC" w14:paraId="4E74AE04" w14:textId="7E6F7344">
            <w:pPr>
              <w:jc w:val="both"/>
            </w:pPr>
          </w:p>
        </w:tc>
        <w:tc>
          <w:tcPr>
            <w:tcW w:w="1519" w:type="dxa"/>
            <w:tcMar/>
          </w:tcPr>
          <w:p w:rsidR="009667A9" w:rsidP="009667A9" w:rsidRDefault="009667A9" w14:paraId="6D449E20" w14:textId="77777777">
            <w:pPr>
              <w:jc w:val="both"/>
            </w:pPr>
          </w:p>
        </w:tc>
      </w:tr>
      <w:tr w:rsidR="00DD54EF" w:rsidTr="38CE454A" w14:paraId="5C478C78" w14:textId="77777777">
        <w:tc>
          <w:tcPr>
            <w:tcW w:w="9776" w:type="dxa"/>
            <w:tcMar/>
          </w:tcPr>
          <w:p w:rsidR="00D92AB6" w:rsidP="001E2E82" w:rsidRDefault="00D92AB6" w14:paraId="1DB928E1" w14:textId="77777777">
            <w:pPr>
              <w:ind w:left="360"/>
              <w:jc w:val="both"/>
            </w:pPr>
          </w:p>
          <w:p w:rsidR="00900DBB" w:rsidP="00900DBB" w:rsidRDefault="00B163E7" w14:paraId="28F2766C" w14:textId="77777777">
            <w:pPr>
              <w:pStyle w:val="Prrafodelista"/>
              <w:numPr>
                <w:ilvl w:val="0"/>
                <w:numId w:val="6"/>
              </w:numPr>
              <w:jc w:val="both"/>
            </w:pPr>
            <w:r>
              <w:t xml:space="preserve">I.E. </w:t>
            </w:r>
            <w:r w:rsidR="00F45C7D">
              <w:t>menciona que los mayores casos de</w:t>
            </w:r>
            <w:r>
              <w:t xml:space="preserve"> deserción se da</w:t>
            </w:r>
            <w:r w:rsidR="00F45C7D">
              <w:t>n</w:t>
            </w:r>
            <w:r>
              <w:t xml:space="preserve"> por</w:t>
            </w:r>
            <w:r w:rsidR="00F45C7D">
              <w:t xml:space="preserve"> falta de cupos,</w:t>
            </w:r>
            <w:r>
              <w:t xml:space="preserve"> extra</w:t>
            </w:r>
            <w:r w:rsidR="00DD54EF">
              <w:t>-</w:t>
            </w:r>
            <w:r>
              <w:t>edad</w:t>
            </w:r>
            <w:r w:rsidR="00F45C7D">
              <w:t xml:space="preserve"> y</w:t>
            </w:r>
            <w:r>
              <w:t xml:space="preserve"> al no identificarse</w:t>
            </w:r>
            <w:r w:rsidR="00900DBB">
              <w:t xml:space="preserve"> con los compañeritos de </w:t>
            </w:r>
            <w:r w:rsidR="00653A50">
              <w:t>la edad, se retiran</w:t>
            </w:r>
            <w:r w:rsidR="00F45C7D">
              <w:t>;</w:t>
            </w:r>
            <w:r>
              <w:t xml:space="preserve"> falta de salones</w:t>
            </w:r>
            <w:r w:rsidR="00900DBB">
              <w:t>.</w:t>
            </w:r>
          </w:p>
          <w:p w:rsidR="00900DBB" w:rsidP="00E227B5" w:rsidRDefault="00900DBB" w14:paraId="721E9BB9" w14:textId="77777777">
            <w:pPr>
              <w:jc w:val="both"/>
            </w:pPr>
          </w:p>
          <w:p w:rsidR="00E227B5" w:rsidP="00900DBB" w:rsidRDefault="00F45C7D" w14:paraId="5FD5DA2D" w14:textId="1B48FC20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la estrategia que se utiliza para la permanencia es la escuela de padres la cual dirige la orientadora escolar, quien manifiesta no poder dar atención a más de 1000 estudiantes que tiene la I.E, se priorizan los más urgentes. </w:t>
            </w:r>
          </w:p>
          <w:p w:rsidR="00B163E7" w:rsidP="00E227B5" w:rsidRDefault="00B163E7" w14:paraId="2262D482" w14:textId="447F564B">
            <w:pPr>
              <w:jc w:val="both"/>
            </w:pPr>
          </w:p>
          <w:p w:rsidR="00B163E7" w:rsidP="004C374D" w:rsidRDefault="00935F37" w14:paraId="641E57A1" w14:textId="0BFA70A0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</w:t>
            </w:r>
            <w:r w:rsidR="00B163E7">
              <w:t xml:space="preserve"> de permanencia </w:t>
            </w:r>
            <w:r w:rsidR="004C374D">
              <w:t>desde la I.E:</w:t>
            </w:r>
            <w:r w:rsidR="00B163E7">
              <w:t xml:space="preserve"> </w:t>
            </w:r>
            <w:r w:rsidR="004C374D">
              <w:t>se maneja desde la Orientadora escolar a través de</w:t>
            </w:r>
            <w:r w:rsidR="00B163E7">
              <w:t xml:space="preserve"> </w:t>
            </w:r>
            <w:r w:rsidR="004C374D">
              <w:t xml:space="preserve">la escuela de padres y </w:t>
            </w:r>
            <w:r w:rsidR="00B163E7">
              <w:t>charl</w:t>
            </w:r>
            <w:r>
              <w:t>as grupales</w:t>
            </w:r>
            <w:r w:rsidR="00DD54EF">
              <w:t xml:space="preserve"> priorizando las necesidades</w:t>
            </w:r>
            <w:r w:rsidR="004C374D">
              <w:t xml:space="preserve"> de los estudiantes</w:t>
            </w:r>
            <w:r w:rsidR="00DD54EF">
              <w:t>.</w:t>
            </w:r>
          </w:p>
          <w:p w:rsidR="00935F37" w:rsidP="00E227B5" w:rsidRDefault="00935F37" w14:paraId="26D623F9" w14:textId="002ECE6B">
            <w:pPr>
              <w:jc w:val="both"/>
            </w:pPr>
          </w:p>
          <w:p w:rsidR="00935F37" w:rsidP="004C374D" w:rsidRDefault="004C374D" w14:paraId="1EB192E0" w14:textId="7D7D25C5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Estrategias de acceso: búsqueda activa de niños y niñas</w:t>
            </w:r>
            <w:r w:rsidR="00935F37">
              <w:t xml:space="preserve"> </w:t>
            </w:r>
            <w:r>
              <w:t>desescolarizados</w:t>
            </w:r>
            <w:r w:rsidR="00935F37">
              <w:t xml:space="preserve"> por parte de los doc</w:t>
            </w:r>
            <w:r>
              <w:t xml:space="preserve">entes en los diferentes barrios, esto se ha dado en pocas ocasiones cuando el número de niños y niñas por salón no </w:t>
            </w:r>
            <w:proofErr w:type="spellStart"/>
            <w:r>
              <w:t>esta</w:t>
            </w:r>
            <w:proofErr w:type="spellEnd"/>
            <w:r>
              <w:t xml:space="preserve"> completo.</w:t>
            </w:r>
          </w:p>
          <w:p w:rsidR="00EC643A" w:rsidP="00E227B5" w:rsidRDefault="00EC643A" w14:paraId="653B20D4" w14:textId="28675C87">
            <w:pPr>
              <w:jc w:val="both"/>
            </w:pPr>
          </w:p>
          <w:p w:rsidR="00EC643A" w:rsidP="004C374D" w:rsidRDefault="004C374D" w14:paraId="20557605" w14:textId="413D6A97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No se contempla estrategias de seguimiento de los NN que no alcanzan cupo, generalmente cambian de domicilio o asumen trabajos informales, de muchos de ellos generalmente se pierde contacto</w:t>
            </w:r>
            <w:r w:rsidR="00EC643A">
              <w:t>.</w:t>
            </w:r>
          </w:p>
          <w:p w:rsidR="004C374D" w:rsidP="004C374D" w:rsidRDefault="004C374D" w14:paraId="636735E7" w14:textId="77777777">
            <w:pPr>
              <w:pStyle w:val="Prrafodelista"/>
            </w:pPr>
          </w:p>
          <w:p w:rsidR="004C374D" w:rsidP="004C374D" w:rsidRDefault="004C374D" w14:paraId="6C2F0888" w14:textId="44337EA0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>El municipio de Fonseca y la I.E.T.A. de Fonseca sufren por falta de cupos; esta necesidad fue ya es conocida por la SED.</w:t>
            </w:r>
          </w:p>
          <w:p w:rsidR="00EC643A" w:rsidP="00E227B5" w:rsidRDefault="00EC643A" w14:paraId="2D8F652F" w14:textId="71297E9C">
            <w:pPr>
              <w:jc w:val="both"/>
            </w:pPr>
          </w:p>
          <w:p w:rsidR="00EC643A" w:rsidP="004C374D" w:rsidRDefault="00EC643A" w14:paraId="5FEB0BE6" w14:textId="2ABC34BA">
            <w:pPr>
              <w:pStyle w:val="Prrafodelista"/>
              <w:numPr>
                <w:ilvl w:val="0"/>
                <w:numId w:val="7"/>
              </w:numPr>
              <w:jc w:val="both"/>
            </w:pPr>
            <w:r>
              <w:t xml:space="preserve">los requisitos </w:t>
            </w:r>
            <w:r w:rsidR="004C374D">
              <w:t xml:space="preserve">a pedir por la </w:t>
            </w:r>
            <w:r>
              <w:t xml:space="preserve">I.E. para matricular: </w:t>
            </w:r>
            <w:r w:rsidR="004C374D">
              <w:t xml:space="preserve">para población venezolana únicamente certificado de curso anterior y </w:t>
            </w:r>
            <w:r w:rsidR="00AC2EC3">
              <w:t xml:space="preserve">prueba </w:t>
            </w:r>
            <w:r w:rsidR="004C374D">
              <w:t>diagnóstica</w:t>
            </w:r>
            <w:r w:rsidR="00AC2EC3">
              <w:t>.</w:t>
            </w:r>
          </w:p>
          <w:p w:rsidR="00AC2EC3" w:rsidP="00E227B5" w:rsidRDefault="00AC2EC3" w14:paraId="1CDEE717" w14:textId="2E542331">
            <w:pPr>
              <w:jc w:val="both"/>
            </w:pPr>
          </w:p>
          <w:p w:rsidR="00AC2EC3" w:rsidP="00E227B5" w:rsidRDefault="00AC2EC3" w14:paraId="6CD6CD5D" w14:textId="77777777">
            <w:pPr>
              <w:jc w:val="both"/>
            </w:pPr>
          </w:p>
          <w:p w:rsidR="00DD54EF" w:rsidP="00E227B5" w:rsidRDefault="00DD54EF" w14:paraId="66776672" w14:textId="77777777">
            <w:pPr>
              <w:jc w:val="both"/>
            </w:pPr>
          </w:p>
          <w:p w:rsidR="00E227B5" w:rsidP="00E227B5" w:rsidRDefault="00E227B5" w14:paraId="78C14B98" w14:textId="2A7E0320">
            <w:pPr>
              <w:jc w:val="both"/>
            </w:pPr>
          </w:p>
          <w:p w:rsidR="00E227B5" w:rsidP="00E227B5" w:rsidRDefault="00E227B5" w14:paraId="3F4AB4AC" w14:textId="3002005A">
            <w:pPr>
              <w:jc w:val="both"/>
            </w:pPr>
          </w:p>
          <w:p w:rsidR="00E227B5" w:rsidP="00E227B5" w:rsidRDefault="00E227B5" w14:paraId="57D45CAD" w14:textId="08F44CD7">
            <w:pPr>
              <w:jc w:val="both"/>
            </w:pPr>
          </w:p>
          <w:p w:rsidR="00E227B5" w:rsidP="00E227B5" w:rsidRDefault="00E227B5" w14:paraId="1F348E7A" w14:textId="3E4AA4E7">
            <w:pPr>
              <w:jc w:val="both"/>
            </w:pPr>
          </w:p>
          <w:p w:rsidR="00E227B5" w:rsidP="00E227B5" w:rsidRDefault="00E227B5" w14:paraId="50A50FCD" w14:textId="675C1C2A">
            <w:pPr>
              <w:jc w:val="both"/>
            </w:pPr>
          </w:p>
          <w:p w:rsidR="00E227B5" w:rsidP="00E227B5" w:rsidRDefault="00E227B5" w14:paraId="53B1584A" w14:textId="5594F156">
            <w:pPr>
              <w:jc w:val="both"/>
            </w:pPr>
          </w:p>
          <w:p w:rsidR="00E227B5" w:rsidP="00E227B5" w:rsidRDefault="00E227B5" w14:paraId="4DFB6402" w14:textId="40386C8E">
            <w:pPr>
              <w:jc w:val="both"/>
            </w:pPr>
          </w:p>
          <w:p w:rsidR="00E227B5" w:rsidP="00E227B5" w:rsidRDefault="002140DE" w14:paraId="4FA95688" w14:textId="0597FA2C">
            <w:pPr>
              <w:jc w:val="both"/>
            </w:pPr>
            <w:r>
              <w:t>Acuerdos:</w:t>
            </w:r>
          </w:p>
          <w:p w:rsidR="002140DE" w:rsidP="00E227B5" w:rsidRDefault="002140DE" w14:paraId="3265148B" w14:textId="6AD1F8ED">
            <w:pPr>
              <w:jc w:val="both"/>
            </w:pPr>
          </w:p>
          <w:p w:rsidR="002140DE" w:rsidP="002140DE" w:rsidRDefault="002140DE" w14:paraId="14479389" w14:textId="49D90E04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El rector y un equipo de 3 docentes de la I.E. (que el definirá) participaran en el acompañamiento y apoyo de la implementac</w:t>
            </w:r>
            <w:r w:rsidR="0045750B">
              <w:t xml:space="preserve">ión de Arando, tomando un rol propositivo y activo para el </w:t>
            </w:r>
            <w:r w:rsidR="00621E0E">
              <w:t>comité</w:t>
            </w:r>
            <w:bookmarkStart w:name="_GoBack" w:id="0"/>
            <w:bookmarkEnd w:id="0"/>
            <w:r w:rsidR="0045750B">
              <w:t xml:space="preserve"> pedagógico o en temas de revisión documentos de la I.E. y ajustes, construcción de estrategias de atención junto con el equipo NRC, asesor y consultor, apoyo en construcción de estrategias y revisiones.</w:t>
            </w:r>
          </w:p>
          <w:p w:rsidR="00184CBB" w:rsidP="00184CBB" w:rsidRDefault="00184CBB" w14:paraId="62113E2E" w14:textId="77E9A66F">
            <w:pPr>
              <w:pStyle w:val="Prrafodelista"/>
              <w:numPr>
                <w:ilvl w:val="0"/>
                <w:numId w:val="5"/>
              </w:numPr>
              <w:jc w:val="both"/>
            </w:pPr>
            <w:r>
              <w:t>Para la implementación de Arando 2022 s</w:t>
            </w:r>
            <w:r w:rsidR="0045750B">
              <w:t>e ofrecen 1</w:t>
            </w:r>
            <w:r>
              <w:t xml:space="preserve">0 salones proporcionales al número de estudiantes (146), el horario que se define para las clases será en la tarde </w:t>
            </w:r>
            <w:r w:rsidR="0045750B">
              <w:t>de 2</w:t>
            </w:r>
            <w:r>
              <w:t xml:space="preserve">:00 a </w:t>
            </w:r>
            <w:r w:rsidR="0045750B">
              <w:t>6</w:t>
            </w:r>
            <w:r>
              <w:t>:00 pm; con 5 b</w:t>
            </w:r>
            <w:r w:rsidR="0045750B">
              <w:t>años</w:t>
            </w:r>
            <w:r>
              <w:t xml:space="preserve"> habilitados para hombres y mujeres. Frente a la nueva resolución del MEN frente al COVID19 y aforo, no hay restricciones para las clases presenciales, la capacidad de los salones es para 30 personas.</w:t>
            </w:r>
          </w:p>
          <w:p w:rsidR="0045750B" w:rsidP="0045750B" w:rsidRDefault="0045750B" w14:paraId="649E3CCC" w14:textId="77777777">
            <w:pPr>
              <w:pStyle w:val="Prrafodelista"/>
              <w:jc w:val="both"/>
            </w:pPr>
          </w:p>
          <w:p w:rsidR="00E227B5" w:rsidP="00E227B5" w:rsidRDefault="00E227B5" w14:paraId="1FCD5284" w14:textId="32CB3D17">
            <w:pPr>
              <w:jc w:val="both"/>
            </w:pPr>
          </w:p>
          <w:p w:rsidR="00E227B5" w:rsidP="00E227B5" w:rsidRDefault="00E227B5" w14:paraId="39F35E1E" w14:textId="486E78AB">
            <w:pPr>
              <w:jc w:val="both"/>
            </w:pPr>
          </w:p>
          <w:p w:rsidR="00E227B5" w:rsidP="00E227B5" w:rsidRDefault="00E227B5" w14:paraId="511814CF" w14:textId="23E31720">
            <w:pPr>
              <w:jc w:val="both"/>
            </w:pPr>
          </w:p>
          <w:p w:rsidR="00E227B5" w:rsidP="00E227B5" w:rsidRDefault="00E227B5" w14:paraId="59FAFCDE" w14:textId="0CC3AD1D">
            <w:pPr>
              <w:jc w:val="both"/>
            </w:pPr>
          </w:p>
          <w:p w:rsidR="00E227B5" w:rsidP="00E227B5" w:rsidRDefault="00E227B5" w14:paraId="49D4EA8E" w14:textId="08372C32">
            <w:pPr>
              <w:jc w:val="both"/>
            </w:pPr>
          </w:p>
          <w:p w:rsidR="00E227B5" w:rsidP="00E227B5" w:rsidRDefault="00E227B5" w14:paraId="47A72F23" w14:textId="73C83BA9">
            <w:pPr>
              <w:jc w:val="both"/>
            </w:pPr>
          </w:p>
          <w:p w:rsidR="00E227B5" w:rsidP="00E227B5" w:rsidRDefault="00E227B5" w14:paraId="63A5BC73" w14:textId="77777777">
            <w:pPr>
              <w:jc w:val="both"/>
            </w:pPr>
          </w:p>
          <w:p w:rsidR="00C62F5D" w:rsidP="009667A9" w:rsidRDefault="00C62F5D" w14:paraId="02C2EB3B" w14:textId="77777777">
            <w:pPr>
              <w:jc w:val="both"/>
            </w:pPr>
          </w:p>
          <w:p w:rsidR="00DD0942" w:rsidP="009667A9" w:rsidRDefault="00DD0942" w14:paraId="68B33620" w14:textId="37245376">
            <w:pPr>
              <w:jc w:val="both"/>
            </w:pPr>
          </w:p>
        </w:tc>
        <w:tc>
          <w:tcPr>
            <w:tcW w:w="1701" w:type="dxa"/>
            <w:tcMar/>
          </w:tcPr>
          <w:p w:rsidR="009667A9" w:rsidP="009667A9" w:rsidRDefault="009667A9" w14:paraId="3E3053CC" w14:textId="209EFE07">
            <w:pPr>
              <w:jc w:val="both"/>
            </w:pPr>
          </w:p>
        </w:tc>
        <w:tc>
          <w:tcPr>
            <w:tcW w:w="1519" w:type="dxa"/>
            <w:tcMar/>
          </w:tcPr>
          <w:p w:rsidR="009667A9" w:rsidP="009667A9" w:rsidRDefault="009667A9" w14:paraId="5F0BA1B5" w14:textId="77777777">
            <w:pPr>
              <w:jc w:val="both"/>
            </w:pPr>
          </w:p>
        </w:tc>
      </w:tr>
    </w:tbl>
    <w:p w:rsidR="009667A9" w:rsidP="009667A9" w:rsidRDefault="009667A9" w14:paraId="3FE4D121" w14:textId="0FE74E1B">
      <w:pPr>
        <w:jc w:val="both"/>
      </w:pPr>
    </w:p>
    <w:p w:rsidR="00B768AC" w:rsidP="009667A9" w:rsidRDefault="00B768AC" w14:paraId="37AC2E50" w14:textId="21E651C1">
      <w:pPr>
        <w:jc w:val="both"/>
      </w:pPr>
    </w:p>
    <w:p w:rsidR="00B768AC" w:rsidP="009667A9" w:rsidRDefault="00B768AC" w14:paraId="1BDB0B8B" w14:textId="77777777">
      <w:pPr>
        <w:jc w:val="both"/>
      </w:pPr>
    </w:p>
    <w:p w:rsidR="004C6CAF" w:rsidP="009667A9" w:rsidRDefault="004C6CAF" w14:paraId="2F0DE993" w14:textId="77777777">
      <w:pPr>
        <w:jc w:val="both"/>
      </w:pPr>
    </w:p>
    <w:sectPr w:rsidR="004C6CAF" w:rsidSect="00E227B5">
      <w:headerReference w:type="default" r:id="rId11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BD7" w:rsidP="009667A9" w:rsidRDefault="00A15BD7" w14:paraId="3C2206AC" w14:textId="77777777">
      <w:pPr>
        <w:spacing w:after="0" w:line="240" w:lineRule="auto"/>
      </w:pPr>
      <w:r>
        <w:separator/>
      </w:r>
    </w:p>
  </w:endnote>
  <w:endnote w:type="continuationSeparator" w:id="0">
    <w:p w:rsidR="00A15BD7" w:rsidP="009667A9" w:rsidRDefault="00A15BD7" w14:paraId="0478E72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BD7" w:rsidP="009667A9" w:rsidRDefault="00A15BD7" w14:paraId="20200874" w14:textId="77777777">
      <w:pPr>
        <w:spacing w:after="0" w:line="240" w:lineRule="auto"/>
      </w:pPr>
      <w:r>
        <w:separator/>
      </w:r>
    </w:p>
  </w:footnote>
  <w:footnote w:type="continuationSeparator" w:id="0">
    <w:p w:rsidR="00A15BD7" w:rsidP="009667A9" w:rsidRDefault="00A15BD7" w14:paraId="480F909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9667A9" w:rsidRDefault="00815CCF" w14:paraId="7846E91C" w14:textId="4074D80C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E36F2"/>
    <w:multiLevelType w:val="hybridMultilevel"/>
    <w:tmpl w:val="FB92CC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C0F33"/>
    <w:multiLevelType w:val="hybridMultilevel"/>
    <w:tmpl w:val="7F88045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9FC5B9E"/>
    <w:multiLevelType w:val="hybridMultilevel"/>
    <w:tmpl w:val="FD1CC77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2CD29D3"/>
    <w:multiLevelType w:val="hybridMultilevel"/>
    <w:tmpl w:val="E9C248C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lang="es-CO" w:vendorID="64" w:dllVersion="131078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16DF7"/>
    <w:rsid w:val="000A34CD"/>
    <w:rsid w:val="0016470C"/>
    <w:rsid w:val="00184CBB"/>
    <w:rsid w:val="001E2E82"/>
    <w:rsid w:val="002140DE"/>
    <w:rsid w:val="002C39BA"/>
    <w:rsid w:val="002D1012"/>
    <w:rsid w:val="002D5B85"/>
    <w:rsid w:val="0035289B"/>
    <w:rsid w:val="003C19B7"/>
    <w:rsid w:val="004212F2"/>
    <w:rsid w:val="0045750B"/>
    <w:rsid w:val="004C374D"/>
    <w:rsid w:val="004C487B"/>
    <w:rsid w:val="004C6CAF"/>
    <w:rsid w:val="004F5EFD"/>
    <w:rsid w:val="00517B94"/>
    <w:rsid w:val="00534D1E"/>
    <w:rsid w:val="00554E6C"/>
    <w:rsid w:val="00621E0E"/>
    <w:rsid w:val="006521D0"/>
    <w:rsid w:val="00653A50"/>
    <w:rsid w:val="00655237"/>
    <w:rsid w:val="006E19F8"/>
    <w:rsid w:val="00764A0E"/>
    <w:rsid w:val="007A7F8A"/>
    <w:rsid w:val="00815CCF"/>
    <w:rsid w:val="00867F87"/>
    <w:rsid w:val="00872A53"/>
    <w:rsid w:val="008B6B15"/>
    <w:rsid w:val="008E4AA5"/>
    <w:rsid w:val="00900DBB"/>
    <w:rsid w:val="00935F37"/>
    <w:rsid w:val="00955383"/>
    <w:rsid w:val="009667A9"/>
    <w:rsid w:val="0098450F"/>
    <w:rsid w:val="00997451"/>
    <w:rsid w:val="009E3560"/>
    <w:rsid w:val="00A15BD7"/>
    <w:rsid w:val="00AC2EC3"/>
    <w:rsid w:val="00AF4421"/>
    <w:rsid w:val="00B163E7"/>
    <w:rsid w:val="00B70DAC"/>
    <w:rsid w:val="00B768AC"/>
    <w:rsid w:val="00C62F5D"/>
    <w:rsid w:val="00C90E0F"/>
    <w:rsid w:val="00D338FB"/>
    <w:rsid w:val="00D92AB6"/>
    <w:rsid w:val="00DC2B39"/>
    <w:rsid w:val="00DC4C64"/>
    <w:rsid w:val="00DD0942"/>
    <w:rsid w:val="00DD54EF"/>
    <w:rsid w:val="00E227B5"/>
    <w:rsid w:val="00E95FF8"/>
    <w:rsid w:val="00EC643A"/>
    <w:rsid w:val="00F45C7D"/>
    <w:rsid w:val="00FB3EB3"/>
    <w:rsid w:val="00FB7B6E"/>
    <w:rsid w:val="00FE37CA"/>
    <w:rsid w:val="38CE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01F55-C165-4B96-A05D-8B902FA5E476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55E66C-938C-4851-9311-9F94D73A48A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Cindy Johana Reales Gonzalez</cp:lastModifiedBy>
  <cp:revision>6</cp:revision>
  <dcterms:created xsi:type="dcterms:W3CDTF">2022-03-01T12:37:00Z</dcterms:created>
  <dcterms:modified xsi:type="dcterms:W3CDTF">2022-03-18T00:09:59Z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